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7B" w:rsidRPr="008A426D" w:rsidRDefault="008A426D" w:rsidP="008A426D">
      <w:pPr>
        <w:jc w:val="center"/>
        <w:rPr>
          <w:b/>
          <w:sz w:val="40"/>
          <w:szCs w:val="40"/>
        </w:rPr>
      </w:pPr>
      <w:r w:rsidRPr="008A426D">
        <w:rPr>
          <w:b/>
          <w:sz w:val="40"/>
          <w:szCs w:val="40"/>
        </w:rPr>
        <w:t>Příloha č. 1</w:t>
      </w:r>
    </w:p>
    <w:p w:rsidR="008A426D" w:rsidRPr="008A426D" w:rsidRDefault="008A426D" w:rsidP="008A426D">
      <w:pPr>
        <w:jc w:val="center"/>
        <w:rPr>
          <w:b/>
        </w:rPr>
      </w:pPr>
      <w:r w:rsidRPr="008A426D">
        <w:rPr>
          <w:b/>
        </w:rPr>
        <w:t>Vymezené lokality včetně předpokládané četnosti úklidu</w:t>
      </w:r>
    </w:p>
    <w:p w:rsidR="008A426D" w:rsidRDefault="008A426D" w:rsidP="008A426D">
      <w:pPr>
        <w:pStyle w:val="Odstavecseseznamem"/>
        <w:ind w:left="0"/>
        <w:jc w:val="both"/>
      </w:pPr>
      <w:r>
        <w:t xml:space="preserve">Celkem se jedná o čištění na ploše </w:t>
      </w:r>
      <w:r w:rsidRPr="008A426D">
        <w:rPr>
          <w:b/>
          <w:color w:val="2E74B5" w:themeColor="accent1" w:themeShade="BF"/>
        </w:rPr>
        <w:t>125 600 m2</w:t>
      </w:r>
      <w:r w:rsidRPr="008A426D">
        <w:rPr>
          <w:color w:val="2E74B5" w:themeColor="accent1" w:themeShade="BF"/>
        </w:rPr>
        <w:t xml:space="preserve"> </w:t>
      </w:r>
      <w:r>
        <w:t>v zadavatelem předpokládaném týdenním rozvrhu uvedeném v následujících tabulkách. Plochy chodníků, volných zelených a ostatních ploch jsou zaokrouhleným orientačním údajem.</w:t>
      </w:r>
    </w:p>
    <w:p w:rsidR="008A426D" w:rsidRDefault="008A426D"/>
    <w:p w:rsidR="008A426D" w:rsidRPr="008A426D" w:rsidRDefault="00660923" w:rsidP="008A426D">
      <w:pPr>
        <w:pStyle w:val="Odstavecseseznamem"/>
        <w:numPr>
          <w:ilvl w:val="0"/>
          <w:numId w:val="1"/>
        </w:numPr>
        <w:ind w:left="284"/>
        <w:rPr>
          <w:b/>
          <w:u w:val="single"/>
        </w:rPr>
      </w:pPr>
      <w:r>
        <w:rPr>
          <w:b/>
          <w:u w:val="single"/>
        </w:rPr>
        <w:t>Chodníky - l</w:t>
      </w:r>
      <w:r w:rsidR="008A426D" w:rsidRPr="008A426D">
        <w:rPr>
          <w:b/>
          <w:u w:val="single"/>
        </w:rPr>
        <w:t>okalita Karlín a Libeň</w:t>
      </w:r>
    </w:p>
    <w:p w:rsidR="008A426D" w:rsidRDefault="008A426D">
      <w:pPr>
        <w:pStyle w:val="Odstavecseseznamem"/>
      </w:pPr>
    </w:p>
    <w:p w:rsidR="008A426D" w:rsidRDefault="008A426D" w:rsidP="008A426D">
      <w:pPr>
        <w:pStyle w:val="Odstavecseseznamem"/>
        <w:numPr>
          <w:ilvl w:val="0"/>
          <w:numId w:val="2"/>
        </w:numPr>
      </w:pPr>
      <w:r>
        <w:t>Karlín</w:t>
      </w:r>
    </w:p>
    <w:p w:rsidR="008A426D" w:rsidRDefault="008A426D" w:rsidP="008A426D">
      <w:pPr>
        <w:pStyle w:val="Odstavecseseznamem"/>
        <w:ind w:left="644"/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40"/>
        <w:gridCol w:w="1660"/>
      </w:tblGrid>
      <w:tr w:rsidR="00660923" w:rsidRPr="00660923" w:rsidTr="00660923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Okolí stanice metra Florenc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Za Poříčskou bránou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Sokolovská (mezi Ke Štvanici - </w:t>
            </w:r>
            <w:proofErr w:type="spellStart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Kaizlovy</w:t>
            </w:r>
            <w:proofErr w:type="spellEnd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sady)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Křižíkova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Thámova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Celkem 11 900 m2  5x týdně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 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  <w:p w:rsidR="00E945B0" w:rsidRDefault="00E945B0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  <w:p w:rsidR="00E945B0" w:rsidRPr="00660923" w:rsidRDefault="00E945B0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Prvního pluku (mezi Pobřežní - Křižíkova)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Vítkova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Peckova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Kollárova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Šaldova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Březinova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Urxova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Petra Slezáka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Sovova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Kubova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Hybešova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Pobřežní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Pernerova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Celkem 11 000 m2  2x týdně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 </w:t>
            </w:r>
          </w:p>
        </w:tc>
      </w:tr>
    </w:tbl>
    <w:p w:rsidR="008A426D" w:rsidRDefault="008A426D" w:rsidP="008A426D">
      <w:pPr>
        <w:pStyle w:val="Odstavecseseznamem"/>
        <w:ind w:left="0"/>
      </w:pPr>
    </w:p>
    <w:p w:rsidR="00660923" w:rsidRDefault="00660923" w:rsidP="008A426D">
      <w:pPr>
        <w:pStyle w:val="Odstavecseseznamem"/>
        <w:ind w:left="0"/>
      </w:pPr>
    </w:p>
    <w:p w:rsidR="00660923" w:rsidRDefault="00660923" w:rsidP="00660923">
      <w:pPr>
        <w:pStyle w:val="Odstavecseseznamem"/>
        <w:numPr>
          <w:ilvl w:val="0"/>
          <w:numId w:val="2"/>
        </w:numPr>
      </w:pPr>
      <w:r>
        <w:t>Libeň</w:t>
      </w:r>
    </w:p>
    <w:p w:rsidR="00660923" w:rsidRDefault="00660923" w:rsidP="00660923">
      <w:pPr>
        <w:pStyle w:val="Odstavecseseznamem"/>
        <w:ind w:left="644"/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40"/>
        <w:gridCol w:w="1660"/>
      </w:tblGrid>
      <w:tr w:rsidR="00660923" w:rsidRPr="00660923" w:rsidTr="00660923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Zenklova (mezi Sokolovská - Horovo nám.)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Sokolovská (mezi Zenklova - viadukt ČD)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Žertvách (mezi Zenklova - Pod Hájkem)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Synagogy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Ronkova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Novákových (mezi Zenklova - U </w:t>
            </w:r>
            <w:proofErr w:type="spellStart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Balabenky</w:t>
            </w:r>
            <w:proofErr w:type="spellEnd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Palmovka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Heydukova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Vacínova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Hrázi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Náměstí Dr. Holého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Pošty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Turnovská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660923" w:rsidRPr="00660923" w:rsidTr="00660923">
        <w:trPr>
          <w:trHeight w:val="1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Celkem 13 350 m2  3x týdně</w:t>
            </w:r>
          </w:p>
        </w:tc>
      </w:tr>
    </w:tbl>
    <w:p w:rsidR="00660923" w:rsidRDefault="00660923" w:rsidP="00660923">
      <w:pPr>
        <w:pStyle w:val="Odstavecseseznamem"/>
        <w:ind w:left="0"/>
      </w:pPr>
    </w:p>
    <w:p w:rsidR="00660923" w:rsidRDefault="00660923" w:rsidP="00660923">
      <w:pPr>
        <w:pStyle w:val="Odstavecseseznamem"/>
        <w:ind w:left="0"/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40"/>
        <w:gridCol w:w="1660"/>
      </w:tblGrid>
      <w:tr w:rsidR="00660923" w:rsidRPr="00660923" w:rsidTr="00660923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Světova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Kotlaska</w:t>
            </w:r>
            <w:proofErr w:type="spellEnd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(mezi </w:t>
            </w:r>
            <w:proofErr w:type="gramStart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nám</w:t>
            </w:r>
            <w:proofErr w:type="gramEnd"/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 Dr. Holého - Pod Hájkem)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Andrštova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Libeňského pivovaru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Pivovarnická (mezi Na Rokytce - U Libeňského pivovaru)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Rokytce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Bednářská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Stejskalova (mezi Zenklova - Na Rokytce)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Libeňského zámku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Meteoru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Vnitroblok mezi ul. Na Rokytce - U Libeňského pivovaru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660923" w:rsidRPr="00660923" w:rsidTr="00660923">
        <w:trPr>
          <w:trHeight w:val="1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923" w:rsidRPr="00660923" w:rsidRDefault="00660923" w:rsidP="0066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660923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Celkem 5 850 m2  2x týdně</w:t>
            </w:r>
          </w:p>
        </w:tc>
      </w:tr>
    </w:tbl>
    <w:p w:rsidR="00660923" w:rsidRDefault="00660923" w:rsidP="00660923">
      <w:pPr>
        <w:pStyle w:val="Odstavecseseznamem"/>
        <w:ind w:left="0"/>
      </w:pPr>
    </w:p>
    <w:p w:rsidR="00660923" w:rsidRDefault="00660923" w:rsidP="00660923">
      <w:pPr>
        <w:pStyle w:val="Odstavecseseznamem"/>
        <w:ind w:left="0"/>
      </w:pPr>
    </w:p>
    <w:p w:rsidR="00660923" w:rsidRDefault="00660923" w:rsidP="00660923">
      <w:pPr>
        <w:pStyle w:val="Odstavecseseznamem"/>
        <w:ind w:left="0"/>
      </w:pPr>
    </w:p>
    <w:p w:rsidR="00660923" w:rsidRDefault="00660923" w:rsidP="00660923">
      <w:pPr>
        <w:pStyle w:val="Odstavecseseznamem"/>
        <w:ind w:left="0"/>
      </w:pPr>
    </w:p>
    <w:p w:rsidR="00660923" w:rsidRPr="00E945B0" w:rsidRDefault="00E945B0" w:rsidP="00E945B0">
      <w:pPr>
        <w:pStyle w:val="Odstavecseseznamem"/>
        <w:numPr>
          <w:ilvl w:val="0"/>
          <w:numId w:val="1"/>
        </w:numPr>
        <w:ind w:left="284"/>
        <w:rPr>
          <w:b/>
          <w:u w:val="single"/>
        </w:rPr>
      </w:pPr>
      <w:r w:rsidRPr="00E945B0">
        <w:rPr>
          <w:b/>
          <w:u w:val="single"/>
        </w:rPr>
        <w:t>Volné zelené a ostatní plochy</w:t>
      </w:r>
    </w:p>
    <w:p w:rsidR="00E945B0" w:rsidRDefault="00E945B0" w:rsidP="00E945B0"/>
    <w:p w:rsidR="00E945B0" w:rsidRDefault="00E945B0" w:rsidP="00E945B0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40"/>
        <w:gridCol w:w="1660"/>
      </w:tblGrid>
      <w:tr w:rsidR="00E945B0" w:rsidRPr="00E945B0" w:rsidTr="00E945B0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Florenc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Karlínské náměstí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Lyčkovo náměstí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Náměstí Dr. Holého + </w:t>
            </w:r>
            <w:proofErr w:type="spellStart"/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Elsnicovo</w:t>
            </w:r>
            <w:proofErr w:type="spellEnd"/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náměstí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Meteoru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E945B0" w:rsidRPr="00E945B0" w:rsidTr="00E945B0">
        <w:trPr>
          <w:trHeight w:val="1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Celkem 28 900 m2  5x týdně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  <w:p w:rsid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  <w:p w:rsid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Plocha (m2)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Četnost (x týdně)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Ládví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ZŠ Burešova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ZŠ Chabařovická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Trousilova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Lindavská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Lodžská (Odra)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Mazurská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MŠ Lešenská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MŠ Řešovská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Kostřínská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Štětínská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MŠ Poznaňská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Poznaňská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945B0" w:rsidRPr="00E945B0" w:rsidTr="00E945B0">
        <w:trPr>
          <w:trHeight w:val="1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5B0" w:rsidRPr="00E945B0" w:rsidRDefault="00E945B0" w:rsidP="00E9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</w:pPr>
            <w:r w:rsidRPr="00E945B0">
              <w:rPr>
                <w:rFonts w:ascii="Calibri" w:eastAsia="Times New Roman" w:hAnsi="Calibri" w:cs="Times New Roman"/>
                <w:b/>
                <w:bCs/>
                <w:color w:val="2F75B5"/>
                <w:sz w:val="16"/>
                <w:szCs w:val="16"/>
                <w:lang w:eastAsia="cs-CZ"/>
              </w:rPr>
              <w:t>Celkem 54 600 m2  2x týdně</w:t>
            </w:r>
          </w:p>
        </w:tc>
      </w:tr>
    </w:tbl>
    <w:p w:rsidR="00E945B0" w:rsidRDefault="00E945B0" w:rsidP="00E945B0"/>
    <w:p w:rsidR="00E945B0" w:rsidRDefault="00E945B0" w:rsidP="00E945B0"/>
    <w:p w:rsidR="00E945B0" w:rsidRDefault="00E945B0" w:rsidP="00E945B0">
      <w:bookmarkStart w:id="0" w:name="_GoBack"/>
      <w:bookmarkEnd w:id="0"/>
    </w:p>
    <w:sectPr w:rsidR="00E9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C24"/>
    <w:multiLevelType w:val="hybridMultilevel"/>
    <w:tmpl w:val="95B84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911"/>
    <w:multiLevelType w:val="hybridMultilevel"/>
    <w:tmpl w:val="5326468A"/>
    <w:lvl w:ilvl="0" w:tplc="719ABC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6D"/>
    <w:rsid w:val="00087249"/>
    <w:rsid w:val="00375FD8"/>
    <w:rsid w:val="00585CB0"/>
    <w:rsid w:val="00660923"/>
    <w:rsid w:val="008A426D"/>
    <w:rsid w:val="00950E1E"/>
    <w:rsid w:val="00E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DF5B-7477-40AE-A05A-C9086AB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Tomáš Ing. (P8)</dc:creator>
  <cp:keywords/>
  <dc:description/>
  <cp:lastModifiedBy>Jiroušová Věra Ing. (P8)</cp:lastModifiedBy>
  <cp:revision>2</cp:revision>
  <dcterms:created xsi:type="dcterms:W3CDTF">2016-08-29T07:35:00Z</dcterms:created>
  <dcterms:modified xsi:type="dcterms:W3CDTF">2016-08-29T14:36:00Z</dcterms:modified>
</cp:coreProperties>
</file>